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EB" w:rsidRPr="00950BEB" w:rsidRDefault="00950BEB" w:rsidP="00950BEB">
      <w:pPr>
        <w:spacing w:line="240" w:lineRule="auto"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50BEB">
        <w:rPr>
          <w:rFonts w:cs="B Nazanin"/>
          <w:b/>
          <w:bCs/>
          <w:color w:val="000000" w:themeColor="text1"/>
          <w:sz w:val="28"/>
          <w:szCs w:val="28"/>
          <w:rtl/>
          <w:lang w:val="en-GB" w:bidi="fa-IR"/>
        </w:rPr>
        <w:t>ت</w:t>
      </w:r>
      <w:r w:rsidRPr="00950BE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أثیر دما بر مؤلفه</w:t>
      </w:r>
      <w:r w:rsidRPr="00950BE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50BE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های جوانه</w:t>
      </w:r>
      <w:r w:rsidRPr="00950BE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Pr="00950BE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زنی ارقام برنج</w:t>
      </w:r>
    </w:p>
    <w:p w:rsidR="00950BEB" w:rsidRPr="00950BEB" w:rsidRDefault="00950BEB" w:rsidP="00950BEB">
      <w:pPr>
        <w:spacing w:line="240" w:lineRule="auto"/>
        <w:jc w:val="center"/>
        <w:rPr>
          <w:rFonts w:cs="B Nazanin"/>
          <w:color w:val="000000" w:themeColor="text1"/>
          <w:sz w:val="28"/>
          <w:szCs w:val="28"/>
          <w:lang w:val="en-GB" w:bidi="fa-IR"/>
        </w:rPr>
      </w:pPr>
      <w:r w:rsidRPr="00950BEB">
        <w:rPr>
          <w:rFonts w:cs="B Nazanin" w:hint="cs"/>
          <w:color w:val="000000" w:themeColor="text1"/>
          <w:sz w:val="28"/>
          <w:szCs w:val="28"/>
          <w:rtl/>
          <w:lang w:bidi="fa-IR"/>
        </w:rPr>
        <w:t>مریم حسینی چالشتری</w:t>
      </w:r>
      <w:r w:rsidRPr="00950BEB">
        <w:rPr>
          <w:rFonts w:cs="B Nazanin" w:hint="cs"/>
          <w:color w:val="000000" w:themeColor="text1"/>
          <w:sz w:val="28"/>
          <w:szCs w:val="28"/>
          <w:vertAlign w:val="superscript"/>
          <w:rtl/>
          <w:lang w:bidi="fa-IR"/>
        </w:rPr>
        <w:t>1*</w:t>
      </w:r>
      <w:r w:rsidRPr="00950BE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شهرام نظری</w:t>
      </w:r>
      <w:r w:rsidRPr="00950BEB">
        <w:rPr>
          <w:rFonts w:cs="B Nazanin"/>
          <w:color w:val="000000" w:themeColor="text1"/>
          <w:sz w:val="28"/>
          <w:szCs w:val="28"/>
          <w:vertAlign w:val="superscript"/>
          <w:rtl/>
          <w:lang w:val="en-GB" w:bidi="fa-IR"/>
        </w:rPr>
        <w:t>۲</w:t>
      </w:r>
      <w:r w:rsidRPr="00950BEB">
        <w:rPr>
          <w:rFonts w:cs="B Nazanin"/>
          <w:color w:val="000000" w:themeColor="text1"/>
          <w:sz w:val="28"/>
          <w:szCs w:val="28"/>
          <w:rtl/>
          <w:lang w:val="en-GB" w:bidi="fa-IR"/>
        </w:rPr>
        <w:t>،</w:t>
      </w:r>
      <w:r w:rsidRPr="00950BEB">
        <w:rPr>
          <w:rFonts w:cs="B Nazanin" w:hint="cs"/>
          <w:color w:val="000000" w:themeColor="text1"/>
          <w:sz w:val="28"/>
          <w:szCs w:val="28"/>
          <w:rtl/>
          <w:lang w:val="en-GB" w:bidi="fa-IR"/>
        </w:rPr>
        <w:t xml:space="preserve"> ص</w:t>
      </w:r>
      <w:r w:rsidRPr="00950BEB">
        <w:rPr>
          <w:rFonts w:cs="B Nazanin"/>
          <w:color w:val="000000" w:themeColor="text1"/>
          <w:sz w:val="28"/>
          <w:szCs w:val="28"/>
          <w:rtl/>
          <w:lang w:val="en-GB" w:bidi="fa-IR"/>
        </w:rPr>
        <w:t xml:space="preserve">الح محمدی </w:t>
      </w:r>
      <w:r w:rsidRPr="00950BEB">
        <w:rPr>
          <w:rFonts w:cs="B Nazanin" w:hint="cs"/>
          <w:color w:val="000000" w:themeColor="text1"/>
          <w:sz w:val="28"/>
          <w:szCs w:val="28"/>
          <w:vertAlign w:val="superscript"/>
          <w:rtl/>
          <w:lang w:val="en-GB" w:bidi="fa-IR"/>
        </w:rPr>
        <w:t>3</w:t>
      </w:r>
    </w:p>
    <w:p w:rsidR="00950BEB" w:rsidRPr="00950BEB" w:rsidRDefault="00950BEB" w:rsidP="00950BEB">
      <w:pPr>
        <w:spacing w:line="240" w:lineRule="atLeast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50BEB">
        <w:rPr>
          <w:rFonts w:cs="B Nazanin" w:hint="cs"/>
          <w:color w:val="000000" w:themeColor="text1"/>
          <w:sz w:val="28"/>
          <w:szCs w:val="28"/>
          <w:rtl/>
          <w:lang w:bidi="fa-IR"/>
        </w:rPr>
        <w:t>1-استادیار مؤسسه تحقیقات برنج کشور، سازمان تحقیقات، آموزش و ترویج کشاورزی، رشت، ایران</w:t>
      </w:r>
    </w:p>
    <w:p w:rsidR="00950BEB" w:rsidRPr="00950BEB" w:rsidRDefault="00950BEB" w:rsidP="00950BEB">
      <w:pPr>
        <w:spacing w:line="240" w:lineRule="atLeast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950BEB">
        <w:rPr>
          <w:rFonts w:cs="B Nazanin" w:hint="cs"/>
          <w:color w:val="000000" w:themeColor="text1"/>
          <w:sz w:val="28"/>
          <w:szCs w:val="28"/>
          <w:rtl/>
          <w:lang w:bidi="fa-IR"/>
        </w:rPr>
        <w:t>2-دانش</w:t>
      </w:r>
      <w:r w:rsidRPr="00950BEB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50BEB">
        <w:rPr>
          <w:rFonts w:cs="B Nazanin" w:hint="cs"/>
          <w:color w:val="000000" w:themeColor="text1"/>
          <w:sz w:val="28"/>
          <w:szCs w:val="28"/>
          <w:rtl/>
          <w:lang w:bidi="fa-IR"/>
        </w:rPr>
        <w:t>آموخته دکتری اکولوژی گیاهان زراعی، دانشگاه بوعلی</w:t>
      </w:r>
      <w:r w:rsidRPr="00950BEB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950BEB">
        <w:rPr>
          <w:rFonts w:cs="B Nazanin" w:hint="cs"/>
          <w:color w:val="000000" w:themeColor="text1"/>
          <w:sz w:val="28"/>
          <w:szCs w:val="28"/>
          <w:rtl/>
          <w:lang w:bidi="fa-IR"/>
        </w:rPr>
        <w:t>سینا همدان، ایران</w:t>
      </w:r>
    </w:p>
    <w:p w:rsidR="00950BEB" w:rsidRPr="00950BEB" w:rsidRDefault="00950BEB" w:rsidP="00950BEB">
      <w:pPr>
        <w:spacing w:line="240" w:lineRule="atLeast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50BEB">
        <w:rPr>
          <w:rFonts w:cs="B Nazanin" w:hint="cs"/>
          <w:color w:val="000000" w:themeColor="text1"/>
          <w:sz w:val="28"/>
          <w:szCs w:val="28"/>
          <w:rtl/>
          <w:lang w:bidi="fa-IR"/>
        </w:rPr>
        <w:t>3-</w:t>
      </w:r>
      <w:r w:rsidRPr="00950BEB">
        <w:rPr>
          <w:rFonts w:cs="B Nazanin"/>
          <w:color w:val="000000" w:themeColor="text1"/>
          <w:sz w:val="28"/>
          <w:szCs w:val="28"/>
          <w:rtl/>
          <w:lang w:val="en-GB" w:bidi="fa-IR"/>
        </w:rPr>
        <w:t xml:space="preserve"> مدیر شرکت خدمات حمایتی و دانش آموخته دکتری فیزیولوژی زراعی دانشگاه فردوسی مشهد</w:t>
      </w:r>
    </w:p>
    <w:p w:rsidR="00950BEB" w:rsidRPr="00950BEB" w:rsidRDefault="00950BEB" w:rsidP="00950BEB">
      <w:pPr>
        <w:bidi/>
        <w:spacing w:line="24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950BEB">
        <w:rPr>
          <w:rFonts w:cs="B Nazanin" w:hint="cs"/>
          <w:sz w:val="28"/>
          <w:szCs w:val="28"/>
          <w:vertAlign w:val="superscript"/>
          <w:rtl/>
        </w:rPr>
        <w:t>*</w:t>
      </w:r>
      <w:r w:rsidRPr="00950BEB">
        <w:rPr>
          <w:rFonts w:cs="B Nazanin" w:hint="cs"/>
          <w:sz w:val="28"/>
          <w:szCs w:val="28"/>
          <w:rtl/>
        </w:rPr>
        <w:t xml:space="preserve">  پست الکترونیک  نویسنده مسئول: </w:t>
      </w:r>
      <w:r w:rsidRPr="00950BEB">
        <w:rPr>
          <w:rFonts w:asciiTheme="majorBidi" w:hAnsiTheme="majorBidi" w:cs="B Nazanin"/>
          <w:sz w:val="28"/>
          <w:szCs w:val="28"/>
        </w:rPr>
        <w:t>mhkhossieni@gmail.com</w:t>
      </w:r>
    </w:p>
    <w:p w:rsidR="00950BEB" w:rsidRPr="00950BEB" w:rsidRDefault="00950BEB" w:rsidP="00950BEB">
      <w:pPr>
        <w:jc w:val="right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50BE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چکیده</w:t>
      </w:r>
      <w:bookmarkStart w:id="0" w:name="_GoBack"/>
      <w:bookmarkEnd w:id="0"/>
    </w:p>
    <w:p w:rsidR="00950BEB" w:rsidRPr="00950BEB" w:rsidRDefault="00950BEB" w:rsidP="00950BEB">
      <w:pPr>
        <w:bidi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950BEB">
        <w:rPr>
          <w:rFonts w:ascii="Times New Roman" w:hAnsi="Times New Roman" w:cs="B Nazanin"/>
          <w:sz w:val="28"/>
          <w:szCs w:val="28"/>
          <w:rtl/>
        </w:rPr>
        <w:t>به‌منظور</w:t>
      </w:r>
      <w:r w:rsidRPr="00950BEB">
        <w:rPr>
          <w:rFonts w:ascii="Times New Roman" w:hAnsi="Times New Roman" w:cs="B Nazanin" w:hint="cs"/>
          <w:sz w:val="28"/>
          <w:szCs w:val="28"/>
          <w:rtl/>
        </w:rPr>
        <w:t xml:space="preserve"> بررسی اثر دما بر خصوصیات جوانه</w:t>
      </w:r>
      <w:r w:rsidRPr="00950BEB">
        <w:rPr>
          <w:rFonts w:ascii="Times New Roman" w:hAnsi="Times New Roman" w:cs="B Nazanin"/>
          <w:sz w:val="28"/>
          <w:szCs w:val="28"/>
          <w:rtl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</w:rPr>
        <w:t>زنی برنج آزمایشی به</w:t>
      </w:r>
      <w:r w:rsidRPr="00950BEB">
        <w:rPr>
          <w:rFonts w:ascii="Times New Roman" w:hAnsi="Times New Roman" w:cs="B Nazanin"/>
          <w:sz w:val="28"/>
          <w:szCs w:val="28"/>
          <w:rtl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</w:rPr>
        <w:t xml:space="preserve">صورت فاکتوریل </w:t>
      </w:r>
      <w:r w:rsidRPr="00950BEB">
        <w:rPr>
          <w:rFonts w:ascii="Times New Roman" w:hAnsi="Times New Roman" w:cs="B Nazanin" w:hint="cs"/>
          <w:sz w:val="28"/>
          <w:szCs w:val="28"/>
          <w:rtl/>
          <w:lang w:bidi="fa-IR"/>
        </w:rPr>
        <w:t>در قالب</w:t>
      </w:r>
      <w:r w:rsidRPr="00950BEB">
        <w:rPr>
          <w:rFonts w:ascii="Times New Roman" w:hAnsi="Times New Roman" w:cs="B Nazanin" w:hint="cs"/>
          <w:sz w:val="28"/>
          <w:szCs w:val="28"/>
          <w:rtl/>
        </w:rPr>
        <w:t xml:space="preserve"> طرح کاملاً تصادفی با چهار تکرار انجام شد. </w:t>
      </w:r>
      <w:r w:rsidRPr="00950BEB">
        <w:rPr>
          <w:rFonts w:ascii="Times New Roman" w:hAnsi="Times New Roman" w:cs="B Nazanin" w:hint="cs"/>
          <w:sz w:val="28"/>
          <w:szCs w:val="28"/>
          <w:rtl/>
          <w:lang w:bidi="fa-IR"/>
        </w:rPr>
        <w:t>تیمارهای اعمال شده شامل، ارقام برنج (هاشمی، دیلمان، گوهر و خزر) و دما در 10 سطح (صفر، 5، 10، 15، 20، 25، 30، 35، 40 و 45 درجه سانتی</w:t>
      </w:r>
      <w:r w:rsidRPr="00950BE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  <w:lang w:bidi="fa-IR"/>
        </w:rPr>
        <w:t>گراد) بود. نتایج آزمایش نشان داد بیش</w:t>
      </w:r>
      <w:r w:rsidRPr="00950BE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ترین </w:t>
      </w:r>
      <w:r w:rsidRPr="00950BE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درصد جوانه</w:t>
      </w:r>
      <w:r w:rsidRPr="00950BE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زنی در ارقام هاشمی، دیلمان، گوهر و خزر به</w:t>
      </w:r>
      <w:r w:rsidRPr="00950BE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ترتیب با 89، 82، 75 و 72 درصد در دمای 35 درجه سانتی</w:t>
      </w:r>
      <w:r w:rsidRPr="00950BE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گراد مشاهده شد. نتایج برهمکنش رقم و دما بر طول ریشه</w:t>
      </w:r>
      <w:r w:rsidRPr="00950BE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چه و ساقه</w:t>
      </w:r>
      <w:r w:rsidRPr="00950BE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چه در هر چهار رقم مورد مطالعه نشان داد بالاترین مقدار این صفات در دمای 35 درجه سانتی</w:t>
      </w:r>
      <w:r w:rsidRPr="00950BEB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گراد مشاهده شد که این افزایش در رقم هاشمی کاملاً محسوس بود.</w:t>
      </w:r>
      <w:r w:rsidRPr="00950BEB">
        <w:rPr>
          <w:rFonts w:ascii="Times New Roman" w:hAnsi="Times New Roman" w:cs="B Nazanin" w:hint="cs"/>
          <w:sz w:val="28"/>
          <w:szCs w:val="28"/>
          <w:rtl/>
        </w:rPr>
        <w:t>همچنینبیش</w:t>
      </w:r>
      <w:r w:rsidRPr="00950BEB">
        <w:rPr>
          <w:rFonts w:ascii="Times New Roman" w:hAnsi="Times New Roman" w:cs="B Nazanin"/>
          <w:sz w:val="28"/>
          <w:szCs w:val="28"/>
          <w:rtl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</w:rPr>
        <w:t>ترین وزن خشک گیاهچه و شاخص طولی بنیه بذر به ترتیب با 77/0 گرم و 45/10 در رقم هاشمی تحت دمای 35 درجه سانتی</w:t>
      </w:r>
      <w:r w:rsidRPr="00950BEB">
        <w:rPr>
          <w:rFonts w:ascii="Times New Roman" w:hAnsi="Times New Roman" w:cs="B Nazanin"/>
          <w:sz w:val="28"/>
          <w:szCs w:val="28"/>
          <w:rtl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</w:rPr>
        <w:t>گراد به</w:t>
      </w:r>
      <w:r w:rsidRPr="00950BEB">
        <w:rPr>
          <w:rFonts w:ascii="Times New Roman" w:hAnsi="Times New Roman" w:cs="B Nazanin"/>
          <w:sz w:val="28"/>
          <w:szCs w:val="28"/>
          <w:rtl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</w:rPr>
        <w:t>دست آمد.</w:t>
      </w:r>
      <w:r w:rsidRPr="00950BE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نتایج حاکی از آن است که شناخت اکولوژی و بیولوژی بذر برنج باعث ارائه راهکارهای جدید در جهت توسعه استراتژی</w:t>
      </w:r>
      <w:r w:rsidRPr="00950BE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  <w:lang w:bidi="fa-IR"/>
        </w:rPr>
        <w:t>های مدیریت درازمدت، بهبود سیستم</w:t>
      </w:r>
      <w:r w:rsidRPr="00950BE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  <w:lang w:bidi="fa-IR"/>
        </w:rPr>
        <w:t>های مدیریتی، پیش</w:t>
      </w:r>
      <w:r w:rsidRPr="00950BE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  <w:lang w:bidi="fa-IR"/>
        </w:rPr>
        <w:t>بینی الگوی جوانه</w:t>
      </w:r>
      <w:r w:rsidRPr="00950BE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  <w:lang w:bidi="fa-IR"/>
        </w:rPr>
        <w:t>زنی و سبز شدن گیاهچه</w:t>
      </w:r>
      <w:r w:rsidRPr="00950BE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  <w:lang w:bidi="fa-IR"/>
        </w:rPr>
        <w:t>های این گیاه زراعی می</w:t>
      </w:r>
      <w:r w:rsidRPr="00950BEB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950BEB">
        <w:rPr>
          <w:rFonts w:ascii="Times New Roman" w:hAnsi="Times New Roman" w:cs="B Nazanin" w:hint="cs"/>
          <w:sz w:val="28"/>
          <w:szCs w:val="28"/>
          <w:rtl/>
          <w:lang w:bidi="fa-IR"/>
        </w:rPr>
        <w:t>گردد.</w:t>
      </w:r>
    </w:p>
    <w:p w:rsidR="00DD74B6" w:rsidRDefault="00DD74B6"/>
    <w:sectPr w:rsidR="00DD74B6" w:rsidSect="007C676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DD" w:rsidRDefault="00711CDD" w:rsidP="00950BEB">
      <w:pPr>
        <w:spacing w:after="0" w:line="240" w:lineRule="auto"/>
      </w:pPr>
      <w:r>
        <w:separator/>
      </w:r>
    </w:p>
  </w:endnote>
  <w:endnote w:type="continuationSeparator" w:id="0">
    <w:p w:rsidR="00711CDD" w:rsidRDefault="00711CDD" w:rsidP="0095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DD" w:rsidRDefault="00711CDD" w:rsidP="00950BEB">
      <w:pPr>
        <w:spacing w:after="0" w:line="240" w:lineRule="auto"/>
      </w:pPr>
      <w:r>
        <w:separator/>
      </w:r>
    </w:p>
  </w:footnote>
  <w:footnote w:type="continuationSeparator" w:id="0">
    <w:p w:rsidR="00711CDD" w:rsidRDefault="00711CDD" w:rsidP="0095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EB" w:rsidRDefault="00950BEB">
    <w:pPr>
      <w:pStyle w:val="Header"/>
    </w:pPr>
  </w:p>
  <w:p w:rsidR="00950BEB" w:rsidRDefault="00950BEB">
    <w:pPr>
      <w:pStyle w:val="Header"/>
    </w:pPr>
  </w:p>
  <w:p w:rsidR="00950BEB" w:rsidRDefault="00950BEB">
    <w:pPr>
      <w:pStyle w:val="Header"/>
    </w:pPr>
  </w:p>
  <w:p w:rsidR="00950BEB" w:rsidRDefault="00950BEB">
    <w:pPr>
      <w:pStyle w:val="Header"/>
    </w:pPr>
  </w:p>
  <w:p w:rsidR="00950BEB" w:rsidRDefault="00950BEB">
    <w:pPr>
      <w:pStyle w:val="Header"/>
    </w:pPr>
  </w:p>
  <w:p w:rsidR="00950BEB" w:rsidRDefault="00950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EB"/>
    <w:rsid w:val="00711CDD"/>
    <w:rsid w:val="007C6765"/>
    <w:rsid w:val="00950BEB"/>
    <w:rsid w:val="00DD74B6"/>
    <w:rsid w:val="00E86E98"/>
    <w:rsid w:val="00F1791B"/>
    <w:rsid w:val="00F4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E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BEB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5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BEB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E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BEB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50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BEB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Laheh.Tajipour</cp:lastModifiedBy>
  <cp:revision>2</cp:revision>
  <dcterms:created xsi:type="dcterms:W3CDTF">2018-12-29T06:05:00Z</dcterms:created>
  <dcterms:modified xsi:type="dcterms:W3CDTF">2018-12-29T06:05:00Z</dcterms:modified>
</cp:coreProperties>
</file>